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3"/>
        <w:gridCol w:w="1803"/>
        <w:gridCol w:w="1803"/>
        <w:gridCol w:w="1803"/>
        <w:gridCol w:w="1804"/>
        <w:tblGridChange w:id="0">
          <w:tblGrid>
            <w:gridCol w:w="1803"/>
            <w:gridCol w:w="1803"/>
            <w:gridCol w:w="1803"/>
            <w:gridCol w:w="1803"/>
            <w:gridCol w:w="1804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sz w:val="40"/>
                <w:szCs w:val="40"/>
              </w:rPr>
              <w:drawing>
                <wp:inline distB="0" distT="0" distL="0" distR="0">
                  <wp:extent cx="947446" cy="951832"/>
                  <wp:effectExtent b="0" l="0" r="0" t="0"/>
                  <wp:docPr descr="A close up of a logo&#10;&#10;Description generated with very high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A close up of a logo&#10;&#10;Description generated with very high confidence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446" cy="9518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4472c4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DERBY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FRENCH</w:t>
            </w:r>
          </w:p>
        </w:tc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CIRCLE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sz w:val="40"/>
                <w:szCs w:val="40"/>
              </w:rPr>
              <w:drawing>
                <wp:inline distB="0" distT="0" distL="0" distR="0">
                  <wp:extent cx="947446" cy="951832"/>
                  <wp:effectExtent b="0" l="0" r="0" t="0"/>
                  <wp:docPr descr="A close up of a logo&#10;&#10;Description generated with very high confidence" id="4" name="image1.jpg"/>
                  <a:graphic>
                    <a:graphicData uri="http://schemas.openxmlformats.org/drawingml/2006/picture">
                      <pic:pic>
                        <pic:nvPicPr>
                          <pic:cNvPr descr="A close up of a logo&#10;&#10;Description generated with very high confidence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446" cy="9518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complete the VISITOR’S REGISTRATION FORM</w:t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b w:val="1"/>
          <w:color w:val="ff0000"/>
          <w:rtl w:val="0"/>
        </w:rPr>
        <w:t xml:space="preserve">One form per person is required</w:t>
      </w:r>
      <w:r w:rsidDel="00000000" w:rsidR="00000000" w:rsidRPr="00000000">
        <w:rPr>
          <w:b w:val="1"/>
          <w:rtl w:val="0"/>
        </w:rPr>
        <w:t xml:space="preserve">, including anyone sharing a screen with anyone else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VISITOR’S FORM SPRING 2022</w:t>
      </w:r>
    </w:p>
    <w:p w:rsidR="00000000" w:rsidDel="00000000" w:rsidP="00000000" w:rsidRDefault="00000000" w:rsidRPr="00000000" w14:paraId="0000000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 wish to attend the following Zoom session(s) as a VISITOR</w:t>
      </w:r>
    </w:p>
    <w:tbl>
      <w:tblPr>
        <w:tblStyle w:val="Table2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4820"/>
        <w:gridCol w:w="2358"/>
        <w:tblGridChange w:id="0">
          <w:tblGrid>
            <w:gridCol w:w="1838"/>
            <w:gridCol w:w="4820"/>
            <w:gridCol w:w="23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Date 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Talk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Tick the relevant box(es)</w:t>
            </w:r>
          </w:p>
        </w:tc>
      </w:tr>
      <w:tr>
        <w:trPr>
          <w:cantSplit w:val="0"/>
          <w:trHeight w:val="624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 March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« Johnny Hallyday, un mythe français »</w:t>
            </w:r>
          </w:p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Maryse WRIGHT  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 af 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£5 per person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 March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« Claude Debussy, Mallarmé et Baudelaire : musique, correspondances, sinesthésie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Emilie CAPULET 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 af 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£5 per person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 April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« La France, vue de loin et de près » </w:t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Claude RAPPORT 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af</w:t>
            </w:r>
            <w:r w:rsidDel="00000000" w:rsidR="00000000" w:rsidRPr="00000000">
              <w:rPr>
                <w:i w:val="1"/>
                <w:rtl w:val="0"/>
              </w:rPr>
              <w:t xml:space="preserve"> 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£5 per person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 April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« La Loire Atlantique »</w:t>
            </w:r>
          </w:p>
          <w:p w:rsidR="00000000" w:rsidDel="00000000" w:rsidP="00000000" w:rsidRDefault="00000000" w:rsidRPr="00000000" w14:paraId="0000001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Vincent RAYMOND-BARKER 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 af 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£5 per person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i w:val="1"/>
          <w:u w:val="single"/>
          <w:rtl w:val="0"/>
        </w:rPr>
        <w:t xml:space="preserve"> af</w:t>
      </w:r>
      <w:r w:rsidDel="00000000" w:rsidR="00000000" w:rsidRPr="00000000">
        <w:rPr>
          <w:i w:val="1"/>
          <w:rtl w:val="0"/>
        </w:rPr>
        <w:t xml:space="preserve"> </w:t>
      </w:r>
      <w:r w:rsidDel="00000000" w:rsidR="00000000" w:rsidRPr="00000000">
        <w:rPr>
          <w:b w:val="1"/>
          <w:sz w:val="20"/>
          <w:szCs w:val="20"/>
          <w:rtl w:val="0"/>
        </w:rPr>
        <w:t xml:space="preserve">   = this person is affiliated to the Alliance Française de Londres, whom we thank for their support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note: you can sign up for any number of meetings on a single form, or use separate forms.  Payment must be received for talks before you can attend.</w:t>
      </w:r>
    </w:p>
    <w:p w:rsidR="00000000" w:rsidDel="00000000" w:rsidP="00000000" w:rsidRDefault="00000000" w:rsidRPr="00000000" w14:paraId="0000002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COMPLETE </w:t>
      </w:r>
      <w:r w:rsidDel="00000000" w:rsidR="00000000" w:rsidRPr="00000000">
        <w:rPr>
          <w:b w:val="1"/>
          <w:u w:val="single"/>
          <w:rtl w:val="0"/>
        </w:rPr>
        <w:t xml:space="preserve">ALL</w:t>
      </w:r>
      <w:r w:rsidDel="00000000" w:rsidR="00000000" w:rsidRPr="00000000">
        <w:rPr>
          <w:b w:val="1"/>
          <w:rtl w:val="0"/>
        </w:rPr>
        <w:t xml:space="preserve"> FIELDS IN THE BOXES BELOW</w:t>
      </w:r>
    </w:p>
    <w:tbl>
      <w:tblPr>
        <w:tblStyle w:val="Table3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6894"/>
        <w:tblGridChange w:id="0">
          <w:tblGrid>
            <w:gridCol w:w="2122"/>
            <w:gridCol w:w="68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POSTAL ADDRESS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TELEPHONE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 ADDRESS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continue on the next page</w:t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Complete or delete the following, as appropriate:</w:t>
      </w:r>
    </w:p>
    <w:p w:rsidR="00000000" w:rsidDel="00000000" w:rsidP="00000000" w:rsidRDefault="00000000" w:rsidRPr="00000000" w14:paraId="0000003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0"/>
        <w:gridCol w:w="2075"/>
        <w:tblGridChange w:id="0">
          <w:tblGrid>
            <w:gridCol w:w="7200"/>
            <w:gridCol w:w="20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 have made an internet or telephone transfer 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of £5 / £10 / £15 / £20 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(delete as appropriate) to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Derby French Circle*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, Bank Santander:</w:t>
              <w:br w:type="textWrapping"/>
              <w:t xml:space="preserve">a/c no</w:t>
            </w: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b w:val="1"/>
                <w:color w:val="4472c4"/>
                <w:sz w:val="24"/>
                <w:szCs w:val="24"/>
                <w:rtl w:val="0"/>
              </w:rPr>
              <w:t xml:space="preserve">40228505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Sort code: </w:t>
            </w:r>
            <w:r w:rsidDel="00000000" w:rsidR="00000000" w:rsidRPr="00000000">
              <w:rPr>
                <w:b w:val="1"/>
                <w:color w:val="4472c4"/>
                <w:sz w:val="24"/>
                <w:szCs w:val="24"/>
                <w:rtl w:val="0"/>
              </w:rPr>
              <w:t xml:space="preserve">09 06 66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on : 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Please note: some banks only accept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Cercle Francais de Derby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 the payee, not the English title! (no need for cedilla on c in Français)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reference for the above payment is :</w:t>
              <w:br w:type="textWrapping"/>
              <w:t xml:space="preserve">(please remember to include your name in the reference, and the number of talks):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e.g.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YOUR SURNAME/1TALK  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OR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YOUR SURNAME/2TALKS, etc.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REF.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cheque to the value of £5 / £10 / £15 / £20 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is enclosed with this form: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YES / NO</w:t>
            </w:r>
          </w:p>
        </w:tc>
      </w:tr>
    </w:tbl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return this form as soon as possible, and </w:t>
      </w:r>
      <w:r w:rsidDel="00000000" w:rsidR="00000000" w:rsidRPr="00000000">
        <w:rPr>
          <w:b w:val="1"/>
          <w:color w:val="ff0000"/>
          <w:rtl w:val="0"/>
        </w:rPr>
        <w:t xml:space="preserve">to arrive no later than 3 days before the earliest session you wish to attend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return the form(s) in your preferred format to </w:t>
      </w:r>
      <w:hyperlink r:id="rId8">
        <w:r w:rsidDel="00000000" w:rsidR="00000000" w:rsidRPr="00000000">
          <w:rPr>
            <w:b w:val="1"/>
            <w:color w:val="0563c1"/>
            <w:u w:val="single"/>
            <w:rtl w:val="0"/>
          </w:rPr>
          <w:t xml:space="preserve">dot.folwell@ntlworld.com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b w:val="1"/>
          <w:rtl w:val="0"/>
        </w:rPr>
        <w:t xml:space="preserve">or, in the case of cheques, to the following address (please allow time for snail mail!): </w:t>
        <w:br w:type="textWrapping"/>
      </w:r>
      <w:r w:rsidDel="00000000" w:rsidR="00000000" w:rsidRPr="00000000">
        <w:rPr>
          <w:color w:val="0070c0"/>
          <w:rtl w:val="0"/>
        </w:rPr>
        <w:t xml:space="preserve">Derby French Circle, c/o 15 Knoll Close, Littleover, Derby, DE23 3SG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Thank you.</w:t>
      </w:r>
    </w:p>
    <w:sectPr>
      <w:footerReference r:id="rId9" w:type="default"/>
      <w:pgSz w:h="16838" w:w="11906" w:orient="portrait"/>
      <w:pgMar w:bottom="1440" w:top="1134" w:left="1134" w:right="1134" w:header="624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4472c4"/>
        <w:sz w:val="22"/>
        <w:szCs w:val="22"/>
        <w:u w:val="none"/>
        <w:shd w:fill="auto" w:val="clear"/>
        <w:vertAlign w:val="baseline"/>
        <w:rtl w:val="0"/>
      </w:rPr>
      <w:t xml:space="preserve">Visitor’s Form 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4472c4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4472c4"/>
        <w:sz w:val="22"/>
        <w:szCs w:val="22"/>
        <w:u w:val="none"/>
        <w:shd w:fill="auto" w:val="clear"/>
        <w:vertAlign w:val="baseline"/>
        <w:rtl w:val="0"/>
      </w:rPr>
      <w:t xml:space="preserve"> of 2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A0D79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5A0D7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82749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2749C"/>
  </w:style>
  <w:style w:type="paragraph" w:styleId="Footer">
    <w:name w:val="footer"/>
    <w:basedOn w:val="Normal"/>
    <w:link w:val="FooterChar"/>
    <w:uiPriority w:val="99"/>
    <w:unhideWhenUsed w:val="1"/>
    <w:rsid w:val="0082749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2749C"/>
  </w:style>
  <w:style w:type="character" w:styleId="Hyperlink">
    <w:name w:val="Hyperlink"/>
    <w:basedOn w:val="DefaultParagraphFont"/>
    <w:uiPriority w:val="99"/>
    <w:unhideWhenUsed w:val="1"/>
    <w:rsid w:val="008274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2749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dot.folwell@ntl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z/Rpm9WbGmQ6AFzD9Ruwtb58TQ==">AMUW2mWXGl1sLMNPHPBpMHMO4gjnG3htG/KidjlEgIFvepfe0JIAObvYQPDC72dOiYzrt2zza1Ws7V2akYgeudrY8HTXaSMA7xVbkNAJ4yTKc887M8h354cxGlw78YQv8d2IpsYFeDRH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2022-02-25T10:34:00Z</dcterms:created>
  <dc:creator>sheila perry</dc:creator>
</cp:coreProperties>
</file>